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1F" w:rsidRPr="006F12C8" w:rsidRDefault="005151C7" w:rsidP="006F12C8">
      <w:pPr>
        <w:pStyle w:val="a8"/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9B461" wp14:editId="1A49BACB">
                <wp:simplePos x="0" y="0"/>
                <wp:positionH relativeFrom="column">
                  <wp:posOffset>-260985</wp:posOffset>
                </wp:positionH>
                <wp:positionV relativeFrom="paragraph">
                  <wp:posOffset>-6162040</wp:posOffset>
                </wp:positionV>
                <wp:extent cx="6191250" cy="1257300"/>
                <wp:effectExtent l="133350" t="133350" r="152400" b="15240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257300"/>
                        </a:xfrm>
                        <a:prstGeom prst="rect">
                          <a:avLst/>
                        </a:prstGeom>
                        <a:ln/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787" w:rsidRPr="00EE7980" w:rsidRDefault="00332787" w:rsidP="005151C7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E36C0A" w:themeColor="accent6" w:themeShade="BF"/>
                                <w:spacing w:val="60"/>
                                <w:kern w:val="28"/>
                                <w:sz w:val="96"/>
                                <w:szCs w:val="9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43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E7980">
                              <w:rPr>
                                <w:rFonts w:asciiTheme="majorHAnsi" w:eastAsiaTheme="majorEastAsia" w:hAnsiTheme="majorHAnsi" w:cstheme="majorBidi"/>
                                <w:b/>
                                <w:color w:val="E36C0A" w:themeColor="accent6" w:themeShade="BF"/>
                                <w:spacing w:val="60"/>
                                <w:kern w:val="28"/>
                                <w:sz w:val="96"/>
                                <w:szCs w:val="9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43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Детский рисунок.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bliqueBottom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20.55pt;margin-top:-485.2pt;width:487.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" fillcolor="white [3201]" strokecolor="#9bbb59 [3206]" strokeweight="2pt">
                <v:textbox>
                  <w:txbxContent>
                    <w:p w:rsidR="00332787" w:rsidRPr="00EE7980" w:rsidRDefault="00332787" w:rsidP="005151C7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E36C0A" w:themeColor="accent6" w:themeShade="BF"/>
                          <w:spacing w:val="60"/>
                          <w:kern w:val="28"/>
                          <w:sz w:val="96"/>
                          <w:szCs w:val="9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43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E7980">
                        <w:rPr>
                          <w:rFonts w:asciiTheme="majorHAnsi" w:eastAsiaTheme="majorEastAsia" w:hAnsiTheme="majorHAnsi" w:cstheme="majorBidi"/>
                          <w:b/>
                          <w:color w:val="E36C0A" w:themeColor="accent6" w:themeShade="BF"/>
                          <w:spacing w:val="60"/>
                          <w:kern w:val="28"/>
                          <w:sz w:val="96"/>
                          <w:szCs w:val="9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43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>Детский рисунок.</w:t>
                      </w:r>
                    </w:p>
                  </w:txbxContent>
                </v:textbox>
              </v:shape>
            </w:pict>
          </mc:Fallback>
        </mc:AlternateContent>
      </w:r>
      <w:r w:rsidR="001450CA" w:rsidRPr="008C3E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EB4B6" wp14:editId="05377846">
                <wp:simplePos x="0" y="0"/>
                <wp:positionH relativeFrom="column">
                  <wp:posOffset>-855980</wp:posOffset>
                </wp:positionH>
                <wp:positionV relativeFrom="paragraph">
                  <wp:posOffset>-495935</wp:posOffset>
                </wp:positionV>
                <wp:extent cx="7170420" cy="10250805"/>
                <wp:effectExtent l="114300" t="114300" r="125730" b="13144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0420" cy="10250805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rgbClr val="4BF81C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787" w:rsidRPr="001450CA" w:rsidRDefault="00AD16FF" w:rsidP="00AD16FF">
                            <w:pPr>
                              <w:pStyle w:val="a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МБДОУ №55 «Пчёлка»</w:t>
                            </w: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</w:pP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</w:pP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</w:pP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</w:pP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</w:pP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</w:pPr>
                          </w:p>
                          <w:p w:rsidR="00332787" w:rsidRPr="008C3E1F" w:rsidRDefault="00332787" w:rsidP="001450CA">
                            <w:pPr>
                              <w:pStyle w:val="a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1450CA"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332787" w:rsidRPr="001450CA" w:rsidRDefault="00332787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56"/>
                                <w:szCs w:val="56"/>
                              </w:rPr>
                            </w:pPr>
                            <w:r w:rsidRPr="001450CA"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56"/>
                                <w:szCs w:val="56"/>
                              </w:rPr>
                              <w:t>Консультация для родителей</w:t>
                            </w: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56"/>
                                <w:szCs w:val="56"/>
                              </w:rPr>
                            </w:pPr>
                            <w:r w:rsidRPr="001450CA"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56"/>
                                <w:szCs w:val="56"/>
                              </w:rPr>
                              <w:t>на тему:</w:t>
                            </w:r>
                          </w:p>
                          <w:p w:rsidR="00332787" w:rsidRPr="001450CA" w:rsidRDefault="00332787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56"/>
                                <w:szCs w:val="56"/>
                              </w:rPr>
                            </w:pPr>
                          </w:p>
                          <w:p w:rsidR="00332787" w:rsidRPr="005151C7" w:rsidRDefault="00332787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7365D" w:themeColor="text2" w:themeShade="BF"/>
                                <w:kern w:val="28"/>
                                <w:sz w:val="20"/>
                                <w:szCs w:val="2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32787" w:rsidRDefault="00332787" w:rsidP="005151C7">
                            <w:pPr>
                              <w:pStyle w:val="a8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7365D" w:themeColor="text2" w:themeShade="BF"/>
                                <w:kern w:val="28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7365D" w:themeColor="text2" w:themeShade="BF"/>
                                <w:kern w:val="28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32787" w:rsidRPr="00EE7980" w:rsidRDefault="00332787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7365D" w:themeColor="text2" w:themeShade="BF"/>
                                <w:kern w:val="28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7365D" w:themeColor="text2" w:themeShade="BF"/>
                                <w:kern w:val="28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32787" w:rsidRDefault="00332787" w:rsidP="001450CA">
                            <w:pPr>
                              <w:pStyle w:val="a8"/>
                              <w:jc w:val="right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1450CA"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Подготовила:</w:t>
                            </w:r>
                          </w:p>
                          <w:p w:rsidR="00332787" w:rsidRDefault="00332787" w:rsidP="001450CA">
                            <w:pPr>
                              <w:pStyle w:val="a8"/>
                              <w:jc w:val="right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Воспитатель Туктарова Н.А.</w:t>
                            </w: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</w:p>
                          <w:p w:rsidR="00332787" w:rsidRDefault="00332787" w:rsidP="005151C7">
                            <w:pPr>
                              <w:pStyle w:val="a8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Калуга</w:t>
                            </w:r>
                          </w:p>
                          <w:p w:rsidR="00332787" w:rsidRDefault="00332787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</w:p>
                          <w:p w:rsidR="00332787" w:rsidRDefault="00895625" w:rsidP="001450CA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>2015</w:t>
                            </w:r>
                            <w:r w:rsidR="00332787"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  <w:t xml:space="preserve"> г. </w:t>
                            </w:r>
                          </w:p>
                          <w:p w:rsidR="00332787" w:rsidRPr="001450CA" w:rsidRDefault="00332787" w:rsidP="001450CA">
                            <w:pPr>
                              <w:pStyle w:val="a8"/>
                              <w:rPr>
                                <w:rFonts w:asciiTheme="majorHAnsi" w:eastAsiaTheme="majorEastAsia" w:hAnsiTheme="majorHAnsi" w:cstheme="majorBidi"/>
                                <w:spacing w:val="5"/>
                                <w:kern w:val="28"/>
                                <w:sz w:val="32"/>
                                <w:szCs w:val="32"/>
                              </w:rPr>
                            </w:pPr>
                          </w:p>
                          <w:p w:rsidR="00332787" w:rsidRPr="001450CA" w:rsidRDefault="00332787" w:rsidP="001450CA">
                            <w:pPr>
                              <w:pStyle w:val="a8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kern w:val="28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margin-left:-67.4pt;margin-top:-39.05pt;width:564.6pt;height:8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" fillcolor="white [3201]" strokecolor="#9bbb59 [3206]" strokeweight="2pt">
                <v:textbox>
                  <w:txbxContent>
                    <w:p w:rsidR="00332787" w:rsidRPr="001450CA" w:rsidRDefault="00AD16FF" w:rsidP="00AD16FF">
                      <w:pPr>
                        <w:pStyle w:val="a8"/>
                        <w:jc w:val="center"/>
                        <w:rPr>
                          <w:rFonts w:ascii="Times New Roman" w:eastAsiaTheme="majorEastAsia" w:hAnsi="Times New Roman" w:cs="Times New Roman"/>
                          <w:spacing w:val="5"/>
                          <w:kern w:val="28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spacing w:val="5"/>
                          <w:kern w:val="28"/>
                          <w:sz w:val="32"/>
                          <w:szCs w:val="32"/>
                        </w:rPr>
                        <w:t>МБДОУ №55 «Пчёлка»</w:t>
                      </w: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="Times New Roman" w:eastAsiaTheme="majorEastAsia" w:hAnsi="Times New Roman" w:cs="Times New Roman"/>
                          <w:spacing w:val="5"/>
                          <w:kern w:val="28"/>
                          <w:sz w:val="28"/>
                          <w:szCs w:val="28"/>
                        </w:rPr>
                      </w:pP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="Times New Roman" w:eastAsiaTheme="majorEastAsia" w:hAnsi="Times New Roman" w:cs="Times New Roman"/>
                          <w:spacing w:val="5"/>
                          <w:kern w:val="28"/>
                          <w:sz w:val="28"/>
                          <w:szCs w:val="28"/>
                        </w:rPr>
                      </w:pP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="Times New Roman" w:eastAsiaTheme="majorEastAsia" w:hAnsi="Times New Roman" w:cs="Times New Roman"/>
                          <w:spacing w:val="5"/>
                          <w:kern w:val="28"/>
                          <w:sz w:val="28"/>
                          <w:szCs w:val="28"/>
                        </w:rPr>
                      </w:pP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="Times New Roman" w:eastAsiaTheme="majorEastAsia" w:hAnsi="Times New Roman" w:cs="Times New Roman"/>
                          <w:spacing w:val="5"/>
                          <w:kern w:val="28"/>
                          <w:sz w:val="28"/>
                          <w:szCs w:val="28"/>
                        </w:rPr>
                      </w:pP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="Times New Roman" w:eastAsiaTheme="majorEastAsia" w:hAnsi="Times New Roman" w:cs="Times New Roman"/>
                          <w:spacing w:val="5"/>
                          <w:kern w:val="28"/>
                          <w:sz w:val="28"/>
                          <w:szCs w:val="28"/>
                        </w:rPr>
                      </w:pP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="Times New Roman" w:eastAsiaTheme="majorEastAsia" w:hAnsi="Times New Roman" w:cs="Times New Roman"/>
                          <w:spacing w:val="5"/>
                          <w:kern w:val="28"/>
                          <w:sz w:val="28"/>
                          <w:szCs w:val="28"/>
                        </w:rPr>
                      </w:pPr>
                    </w:p>
                    <w:p w:rsidR="00332787" w:rsidRPr="008C3E1F" w:rsidRDefault="00332787" w:rsidP="001450CA">
                      <w:pPr>
                        <w:pStyle w:val="a8"/>
                        <w:jc w:val="center"/>
                        <w:rPr>
                          <w:rFonts w:ascii="Times New Roman" w:eastAsiaTheme="majorEastAsia" w:hAnsi="Times New Roman" w:cs="Times New Roman"/>
                          <w:spacing w:val="5"/>
                          <w:kern w:val="28"/>
                          <w:sz w:val="28"/>
                          <w:szCs w:val="28"/>
                        </w:rPr>
                      </w:pPr>
                      <w:r w:rsidRPr="001450CA"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52"/>
                          <w:szCs w:val="52"/>
                        </w:rPr>
                        <w:t xml:space="preserve"> </w:t>
                      </w:r>
                    </w:p>
                    <w:p w:rsidR="00332787" w:rsidRPr="001450CA" w:rsidRDefault="00332787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56"/>
                          <w:szCs w:val="56"/>
                        </w:rPr>
                      </w:pPr>
                      <w:r w:rsidRPr="001450CA"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56"/>
                          <w:szCs w:val="56"/>
                        </w:rPr>
                        <w:t>Консультация для родителей</w:t>
                      </w: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56"/>
                          <w:szCs w:val="56"/>
                        </w:rPr>
                      </w:pPr>
                      <w:r w:rsidRPr="001450CA"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56"/>
                          <w:szCs w:val="56"/>
                        </w:rPr>
                        <w:t>на тему:</w:t>
                      </w:r>
                    </w:p>
                    <w:p w:rsidR="00332787" w:rsidRPr="001450CA" w:rsidRDefault="00332787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56"/>
                          <w:szCs w:val="56"/>
                        </w:rPr>
                      </w:pPr>
                    </w:p>
                    <w:p w:rsidR="00332787" w:rsidRPr="005151C7" w:rsidRDefault="00332787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7365D" w:themeColor="text2" w:themeShade="BF"/>
                          <w:kern w:val="28"/>
                          <w:sz w:val="20"/>
                          <w:szCs w:val="2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32787" w:rsidRDefault="00332787" w:rsidP="005151C7">
                      <w:pPr>
                        <w:pStyle w:val="a8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7365D" w:themeColor="text2" w:themeShade="BF"/>
                          <w:kern w:val="28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7365D" w:themeColor="text2" w:themeShade="BF"/>
                          <w:kern w:val="28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32787" w:rsidRPr="00EE7980" w:rsidRDefault="00332787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7365D" w:themeColor="text2" w:themeShade="BF"/>
                          <w:kern w:val="28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7365D" w:themeColor="text2" w:themeShade="BF"/>
                          <w:kern w:val="28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32787" w:rsidRDefault="00332787" w:rsidP="001450CA">
                      <w:pPr>
                        <w:pStyle w:val="a8"/>
                        <w:jc w:val="right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</w:pPr>
                      <w:r w:rsidRPr="001450CA"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  <w:t>Подготовила:</w:t>
                      </w:r>
                    </w:p>
                    <w:p w:rsidR="00332787" w:rsidRDefault="00332787" w:rsidP="001450CA">
                      <w:pPr>
                        <w:pStyle w:val="a8"/>
                        <w:jc w:val="right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  <w:t>Воспитатель Туктарова Н.А.</w:t>
                      </w: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</w:pP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</w:pPr>
                    </w:p>
                    <w:p w:rsidR="00332787" w:rsidRDefault="00332787" w:rsidP="005151C7">
                      <w:pPr>
                        <w:pStyle w:val="a8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</w:pP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</w:pP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  <w:t>Калуга</w:t>
                      </w:r>
                    </w:p>
                    <w:p w:rsidR="00332787" w:rsidRDefault="00332787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</w:pPr>
                    </w:p>
                    <w:p w:rsidR="00332787" w:rsidRDefault="00895625" w:rsidP="001450CA">
                      <w:pPr>
                        <w:pStyle w:val="a8"/>
                        <w:jc w:val="center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  <w:t>2015</w:t>
                      </w:r>
                      <w:r w:rsidR="00332787"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  <w:t xml:space="preserve"> г. </w:t>
                      </w:r>
                    </w:p>
                    <w:p w:rsidR="00332787" w:rsidRPr="001450CA" w:rsidRDefault="00332787" w:rsidP="001450CA">
                      <w:pPr>
                        <w:pStyle w:val="a8"/>
                        <w:rPr>
                          <w:rFonts w:asciiTheme="majorHAnsi" w:eastAsiaTheme="majorEastAsia" w:hAnsiTheme="majorHAnsi" w:cstheme="majorBidi"/>
                          <w:spacing w:val="5"/>
                          <w:kern w:val="28"/>
                          <w:sz w:val="32"/>
                          <w:szCs w:val="32"/>
                        </w:rPr>
                      </w:pPr>
                    </w:p>
                    <w:p w:rsidR="00332787" w:rsidRPr="001450CA" w:rsidRDefault="00332787" w:rsidP="001450CA">
                      <w:pPr>
                        <w:pStyle w:val="a8"/>
                        <w:rPr>
                          <w:rFonts w:asciiTheme="majorHAnsi" w:eastAsiaTheme="majorEastAsia" w:hAnsiTheme="majorHAnsi" w:cstheme="majorBidi"/>
                          <w:b/>
                          <w:caps/>
                          <w:kern w:val="28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531B" w:rsidRPr="00433CF0" w:rsidRDefault="0015531B" w:rsidP="00B44951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lastRenderedPageBreak/>
        <w:t>Известно, что детский рисунок может о многом рассказать. Пусть в творениях ребенка будет раскрыт не весь внутренний мир, но вы сможете увидеть, каковы его отношения с родите</w:t>
      </w:r>
      <w:r w:rsidR="006F12C8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лями, сверстниками и окружающим миром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. Через рисунок можно понять </w:t>
      </w:r>
      <w:bookmarkStart w:id="0" w:name="_GoBack"/>
      <w:bookmarkEnd w:id="0"/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эмоциональный настрой, поскольку цвета красок передают чувства и переживания ребенка. По банальному сюжету «дом, семья, дети» можно увидеть, насколько открыт или закрыт ребенок к миру, и что его тревожит.</w:t>
      </w:r>
      <w:r w:rsidR="00B44951" w:rsidRPr="00B44951">
        <w:rPr>
          <w:noProof/>
          <w:color w:val="FF00FF"/>
          <w:lang w:eastAsia="ru-RU"/>
        </w:rPr>
        <w:t xml:space="preserve"> </w:t>
      </w:r>
    </w:p>
    <w:p w:rsidR="0015531B" w:rsidRPr="00433CF0" w:rsidRDefault="00B975C8" w:rsidP="00B05AB0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>
        <w:rPr>
          <w:noProof/>
          <w:color w:val="FF00FF"/>
          <w:lang w:eastAsia="ru-RU"/>
        </w:rPr>
        <w:drawing>
          <wp:anchor distT="0" distB="0" distL="114300" distR="114300" simplePos="0" relativeHeight="251666432" behindDoc="1" locked="0" layoutInCell="1" allowOverlap="1" wp14:anchorId="00CE1E1F" wp14:editId="7E66294E">
            <wp:simplePos x="1610995" y="5594985"/>
            <wp:positionH relativeFrom="margin">
              <wp:align>right</wp:align>
            </wp:positionH>
            <wp:positionV relativeFrom="margin">
              <wp:align>center</wp:align>
            </wp:positionV>
            <wp:extent cx="3211195" cy="2339975"/>
            <wp:effectExtent l="76200" t="76200" r="141605" b="136525"/>
            <wp:wrapSquare wrapText="bothSides"/>
            <wp:docPr id="12" name="Рисунок 12" descr="D:\Детский сад\Картинки\худож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етский сад\Картинки\художни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339975"/>
                    </a:xfrm>
                    <a:prstGeom prst="rect">
                      <a:avLst/>
                    </a:prstGeom>
                    <a:ln w="38100" cap="sq">
                      <a:solidFill>
                        <a:srgbClr val="4BF81C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1B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Важны все детали рисунка, например, если дом занимает существенную часть листа – это свидетельствует о том, что ребенок вполне общителен, подчеркивает коммуникабельность и наличие открытых дверей у этого дома. Однако, если двери маленькие – признак неуверенности, отсутствие дверей указывает на проблемы, в частности, ребенку не хватает душевного общения с родителями, а если двери изображены сбоку или на них вообще замок – ребенок чувствует себя одиноким или замыкается, отгораживается от окружающих.</w:t>
      </w:r>
    </w:p>
    <w:p w:rsidR="0015531B" w:rsidRPr="00433CF0" w:rsidRDefault="0015531B" w:rsidP="00B975C8">
      <w:pPr>
        <w:pStyle w:val="a8"/>
        <w:ind w:firstLine="708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Дом олицетворяет основу, фундамент, который закладывается при непосредственном участии родителей с раннего детства, поэтому так важно обратить внимание именно на рисунок, содержащий в центре дом. Если домик где-то вдалеке, значит, ребенок отвергнут. Наличие напряженных отношений в семье подчеркивает и лестница, ведущая в никуда (то есть не к дверям).</w:t>
      </w:r>
    </w:p>
    <w:p w:rsidR="00C825DD" w:rsidRDefault="0015531B" w:rsidP="00B70885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О многом могут поведать и окна. Дом с большим количеством окон говорит об открытости ребенка к отношениям с детьми, однако шторы, занавешивающие окна, уже сигнализируют о трудностях в общении, а зарешеченные оконные проемы - признак внутренних конфликтов и комплексов.</w:t>
      </w:r>
      <w:r w:rsidR="00B05AB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Выявить эмоциональную скудность в общении с родителями поможет, как ни странно, нарисованная у дома труба. Если из нее едва струится жидкий дымок – так и есть: н</w:t>
      </w:r>
      <w:r w:rsidR="00B4495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е достает общения с родителями,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а спрятанная за крышей труба означает, что ребенок вообще избегает эмоционального общения. Ну а густой дым – тяжесть на душе.</w:t>
      </w:r>
    </w:p>
    <w:p w:rsidR="00B975C8" w:rsidRDefault="00B975C8" w:rsidP="00B70885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</w:p>
    <w:p w:rsidR="00B975C8" w:rsidRDefault="00B975C8" w:rsidP="00B44951">
      <w:pPr>
        <w:pStyle w:val="a8"/>
        <w:ind w:firstLine="708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</w:p>
    <w:p w:rsidR="00B975C8" w:rsidRPr="00433CF0" w:rsidRDefault="00B975C8" w:rsidP="00B44951">
      <w:pPr>
        <w:pStyle w:val="a8"/>
        <w:ind w:firstLine="708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</w:p>
    <w:p w:rsidR="00B05AB0" w:rsidRPr="00B05AB0" w:rsidRDefault="00B05AB0" w:rsidP="00B44951">
      <w:pPr>
        <w:pStyle w:val="a8"/>
        <w:rPr>
          <w:rFonts w:asciiTheme="majorHAnsi" w:eastAsiaTheme="majorEastAsia" w:hAnsiTheme="majorHAnsi" w:cstheme="majorBidi"/>
          <w:b/>
          <w:color w:val="FFFF00"/>
          <w:kern w:val="28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5531B" w:rsidRPr="00EE7980" w:rsidRDefault="0015531B" w:rsidP="00EE7980">
      <w:pPr>
        <w:pStyle w:val="a8"/>
        <w:ind w:firstLine="708"/>
        <w:jc w:val="center"/>
        <w:rPr>
          <w:rFonts w:asciiTheme="majorHAnsi" w:eastAsiaTheme="majorEastAsia" w:hAnsiTheme="majorHAnsi" w:cstheme="majorBidi"/>
          <w:b/>
          <w:i/>
          <w:color w:val="FFFF00"/>
          <w:kern w:val="28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E7980">
        <w:rPr>
          <w:rFonts w:asciiTheme="majorHAnsi" w:eastAsiaTheme="majorEastAsia" w:hAnsiTheme="majorHAnsi" w:cstheme="majorBidi"/>
          <w:b/>
          <w:i/>
          <w:color w:val="FFFF00"/>
          <w:kern w:val="28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Цвета в детском рисунке</w:t>
      </w:r>
    </w:p>
    <w:p w:rsidR="00B05AB0" w:rsidRPr="00B05AB0" w:rsidRDefault="00B05AB0" w:rsidP="00B05AB0">
      <w:pPr>
        <w:pStyle w:val="a8"/>
        <w:ind w:firstLine="708"/>
        <w:jc w:val="center"/>
        <w:rPr>
          <w:rFonts w:asciiTheme="majorHAnsi" w:eastAsiaTheme="majorEastAsia" w:hAnsiTheme="majorHAnsi" w:cstheme="majorBidi"/>
          <w:b/>
          <w:i/>
          <w:color w:val="FFFF00"/>
          <w:kern w:val="28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5531B" w:rsidRPr="00433CF0" w:rsidRDefault="0015531B" w:rsidP="00B05AB0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Благоприятными считаются желтый и фиолетовый – их обычно применяют дети, видящие мир в оптимистичных тонах. Преобладание красного свидетельствует  о гиперактивности, синий – о тоске и внутреннем напряжении. Зеленый цвет говорит о том, что ребенку не хватает любви и умиротворенности. Коричневый уже сигнализирует о наличии дискомфорта, а черный цвет символизирует </w:t>
      </w:r>
      <w:r w:rsidR="00B05AB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плохое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настроение, подавленность, негатив. Если ребенок не приемлет цветные краски, часто рисует простым или одноцветным карандашом это говорит об эмоциональной скудности, дефиците ярких эмоций.</w:t>
      </w:r>
    </w:p>
    <w:p w:rsidR="00CC34DB" w:rsidRDefault="00CC34DB" w:rsidP="00B05AB0">
      <w:pPr>
        <w:pStyle w:val="a8"/>
        <w:jc w:val="center"/>
        <w:rPr>
          <w:rFonts w:asciiTheme="majorHAnsi" w:eastAsiaTheme="majorEastAsia" w:hAnsiTheme="majorHAnsi" w:cstheme="majorBidi"/>
          <w:b/>
          <w:i/>
          <w:kern w:val="28"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5531B" w:rsidRPr="00EE7980" w:rsidRDefault="0015531B" w:rsidP="00B05AB0">
      <w:pPr>
        <w:pStyle w:val="a8"/>
        <w:jc w:val="center"/>
        <w:rPr>
          <w:rFonts w:asciiTheme="majorHAnsi" w:eastAsiaTheme="majorEastAsia" w:hAnsiTheme="majorHAnsi" w:cstheme="majorBidi"/>
          <w:b/>
          <w:i/>
          <w:kern w:val="28"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E7980">
        <w:rPr>
          <w:rFonts w:asciiTheme="majorHAnsi" w:eastAsiaTheme="majorEastAsia" w:hAnsiTheme="majorHAnsi" w:cstheme="majorBidi"/>
          <w:b/>
          <w:i/>
          <w:kern w:val="28"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Изображение родителей в рисунке ребенка</w:t>
      </w:r>
    </w:p>
    <w:p w:rsidR="00B05AB0" w:rsidRPr="00B05AB0" w:rsidRDefault="00B05AB0" w:rsidP="00B05AB0">
      <w:pPr>
        <w:pStyle w:val="a8"/>
        <w:jc w:val="center"/>
        <w:rPr>
          <w:rFonts w:asciiTheme="majorHAnsi" w:eastAsiaTheme="majorEastAsia" w:hAnsiTheme="majorHAnsi" w:cstheme="majorBidi"/>
          <w:b/>
          <w:i/>
          <w:kern w:val="28"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01861" w:rsidRDefault="0015531B" w:rsidP="00B05AB0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Обратите внимание на то, как изображены люди в рисунке ребенка. Часто дети изображают себя, и это может быть человек с большими глазами (что является признаком негласной потребности в поддержке), маленькие глазки – олицетворение боязни и страха. Руки – конкретный признак деятельности, таким образом, если они отведены в стороны – ребенок деятельный, если опущены вниз и весьма длинные – ему требуется помощь и поддержка. Также вы можете судить и о том, насколько твердо стоит на ногах ваш ребенок, так как это видно по персонажу его рисунка. Если кажется, что нарисованный прототип в шатком положении – так и есть, ребенку требуется внимание и ваша помощь, и он</w:t>
      </w:r>
      <w:r w:rsidR="00C825DD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не ощущает опоры в своей жизни.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Хорошо, если в рисунке про семью есть все члены семьи. Если же кто-то отсутствует (в том числе и сам ребенок) значит, связь с этим человеком в семье утрачена, либо он отдален настолько, что ему нет места в окружении близких. Кто самый высокий на рисунке – тому, по мнению ребенка, принадлежит авторитет в семье. Ну и расстояние между персонажами тоже свидетельствует о сближении или удалении членов семьи друг от друга в глазах малыша.</w:t>
      </w:r>
      <w:r w:rsidR="00C825DD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="00BB52B3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Благодаря детским рисункам можно </w:t>
      </w:r>
      <w:r w:rsidR="00501861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понять,</w:t>
      </w:r>
      <w:r w:rsidR="00BB52B3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 что происходит в душе ребёнка, и что он не сможет объяснить словами, так как они изображают на бумаге всё, что замечают и чувствуют.</w:t>
      </w:r>
    </w:p>
    <w:p w:rsidR="00501861" w:rsidRDefault="00F40F50" w:rsidP="00B05AB0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="00BB52B3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Психология детского рисунка очень сложная наука. Сложность в том, что информация зашифрована и нужно уметь "читать" правильно  рисунок. </w:t>
      </w:r>
    </w:p>
    <w:p w:rsidR="00B735DD" w:rsidRDefault="00BB52B3" w:rsidP="00B735DD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До четырёх лет дети экспериментируют</w:t>
      </w:r>
      <w:r w:rsid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- рисуют линии, круги, чёрточки, а после четырёх объектом их исследования становится человек. Психологи считают, что рисунок</w:t>
      </w:r>
      <w:r w:rsid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- это самый достоверный метод диагностики душевного состояния человека. Что чувствует малыш, к чему он испыты</w:t>
      </w:r>
      <w:r w:rsid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вает радость, а к чему негатив.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Как же сделать анализ детского рисунка без помощи психолога? Для этого нужно выделить следующие особенности:</w:t>
      </w:r>
      <w:r w:rsid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цвета, использованные в рисовании. Если ребёнок использует 5-6 цветов, это говорит о нормальном уровне эмоционального развития. Использование 1-2 цветов говорит о негативном состоянии.</w:t>
      </w:r>
    </w:p>
    <w:p w:rsidR="00CC34DB" w:rsidRPr="00B735DD" w:rsidRDefault="00CC34DB" w:rsidP="00B735DD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</w:p>
    <w:p w:rsidR="00BB52B3" w:rsidRPr="00EE7980" w:rsidRDefault="00205D9E" w:rsidP="00205D9E">
      <w:pPr>
        <w:pStyle w:val="2"/>
        <w:jc w:val="center"/>
        <w:rPr>
          <w:color w:val="FF00FF"/>
          <w:sz w:val="32"/>
          <w:szCs w:val="32"/>
        </w:rPr>
      </w:pPr>
      <w:r w:rsidRPr="00EE7980">
        <w:rPr>
          <w:color w:val="FF00FF"/>
          <w:sz w:val="32"/>
          <w:szCs w:val="32"/>
        </w:rPr>
        <w:t>Каждый цвет имеет своё значение</w:t>
      </w:r>
    </w:p>
    <w:p w:rsidR="00B735DD" w:rsidRPr="00B735DD" w:rsidRDefault="00B735DD" w:rsidP="00B735DD"/>
    <w:p w:rsidR="00501861" w:rsidRDefault="00BB52B3" w:rsidP="00433CF0">
      <w:pPr>
        <w:pStyle w:val="a8"/>
        <w:numPr>
          <w:ilvl w:val="0"/>
          <w:numId w:val="10"/>
        </w:numPr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зелёный</w:t>
      </w:r>
      <w:r w:rsidR="00C825DD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- уравновешенность, упрямство, стремление к безопасности;</w:t>
      </w:r>
    </w:p>
    <w:p w:rsidR="00501861" w:rsidRDefault="00BB52B3" w:rsidP="00433CF0">
      <w:pPr>
        <w:pStyle w:val="a8"/>
        <w:numPr>
          <w:ilvl w:val="0"/>
          <w:numId w:val="10"/>
        </w:numPr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жёлтый</w:t>
      </w:r>
      <w:r w:rsidR="00C825DD" w:rsidRP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- оптимизм, положительные эмоции;</w:t>
      </w:r>
    </w:p>
    <w:p w:rsidR="00501861" w:rsidRDefault="00BB52B3" w:rsidP="00433CF0">
      <w:pPr>
        <w:pStyle w:val="a8"/>
        <w:numPr>
          <w:ilvl w:val="0"/>
          <w:numId w:val="10"/>
        </w:numPr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чёрный</w:t>
      </w:r>
      <w:r w:rsidR="00C825DD" w:rsidRP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- подавленность, протест, потребность в изменениях;</w:t>
      </w:r>
    </w:p>
    <w:p w:rsidR="00501861" w:rsidRDefault="00BB52B3" w:rsidP="00433CF0">
      <w:pPr>
        <w:pStyle w:val="a8"/>
        <w:numPr>
          <w:ilvl w:val="0"/>
          <w:numId w:val="10"/>
        </w:numPr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фиолетовый</w:t>
      </w:r>
      <w:r w:rsidR="00C825DD" w:rsidRP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- интуиция, фантазия, интеллектуальная незрелость;</w:t>
      </w:r>
    </w:p>
    <w:p w:rsidR="00BB52B3" w:rsidRPr="00501861" w:rsidRDefault="00BB52B3" w:rsidP="00433CF0">
      <w:pPr>
        <w:pStyle w:val="a8"/>
        <w:numPr>
          <w:ilvl w:val="0"/>
          <w:numId w:val="10"/>
        </w:numPr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красный</w:t>
      </w:r>
      <w:r w:rsidR="00C825DD" w:rsidRP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501861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- возбудимость, повышенная активность, сила воли, агрессия.</w:t>
      </w:r>
    </w:p>
    <w:p w:rsidR="00B735DD" w:rsidRDefault="00B735DD" w:rsidP="00B735DD">
      <w:pPr>
        <w:pStyle w:val="2"/>
        <w:rPr>
          <w:color w:val="E36C0A" w:themeColor="accent6" w:themeShade="BF"/>
        </w:rPr>
      </w:pPr>
    </w:p>
    <w:p w:rsidR="00205D9E" w:rsidRPr="00EE7980" w:rsidRDefault="00205D9E" w:rsidP="00205D9E">
      <w:pPr>
        <w:pStyle w:val="2"/>
        <w:jc w:val="center"/>
        <w:rPr>
          <w:color w:val="E36C0A" w:themeColor="accent6" w:themeShade="BF"/>
          <w:sz w:val="32"/>
          <w:szCs w:val="32"/>
        </w:rPr>
      </w:pPr>
      <w:r w:rsidRPr="00EE7980">
        <w:rPr>
          <w:color w:val="E36C0A" w:themeColor="accent6" w:themeShade="BF"/>
          <w:sz w:val="32"/>
          <w:szCs w:val="32"/>
        </w:rPr>
        <w:t>Структура рисунка</w:t>
      </w:r>
    </w:p>
    <w:p w:rsidR="00205D9E" w:rsidRDefault="00205D9E" w:rsidP="00433CF0">
      <w:pPr>
        <w:pStyle w:val="a8"/>
        <w:jc w:val="both"/>
        <w:rPr>
          <w:rFonts w:asciiTheme="majorHAnsi" w:eastAsiaTheme="majorEastAsia" w:hAnsiTheme="majorHAnsi" w:cstheme="majorBidi"/>
          <w:b/>
          <w:kern w:val="28"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B52B3" w:rsidRDefault="00BB52B3" w:rsidP="00433CF0">
      <w:pPr>
        <w:pStyle w:val="a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205D9E">
        <w:rPr>
          <w:rFonts w:asciiTheme="majorHAnsi" w:eastAsiaTheme="majorEastAsia" w:hAnsiTheme="majorHAnsi" w:cstheme="majorBidi"/>
          <w:b/>
          <w:kern w:val="28"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05D9E">
        <w:rPr>
          <w:rFonts w:asciiTheme="majorHAnsi" w:eastAsiaTheme="majorEastAsia" w:hAnsiTheme="majorHAnsi" w:cstheme="majorBidi"/>
          <w:b/>
          <w:kern w:val="28"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Кого ребёнок нарисовал первым и большим, к тому он испытывает наибольшую привязанность. Если он "забыл" кого-то нарисовать, значит человек вызывает у малыша неприятные воспоминания или обиду. Если ребёнок не нарисовал себя, это свидетельствует о том, что он чувствует себя одиноким в семье. Это очень важный знак. Значит, уделяйте малышу как можно больше внимания, чтобы он не чувствовал себя ненужным.</w:t>
      </w:r>
    </w:p>
    <w:p w:rsidR="00B735DD" w:rsidRDefault="00B735DD" w:rsidP="00433CF0">
      <w:pPr>
        <w:pStyle w:val="a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</w:p>
    <w:p w:rsidR="00205D9E" w:rsidRPr="00EE7980" w:rsidRDefault="00205D9E" w:rsidP="00205D9E">
      <w:pPr>
        <w:pStyle w:val="2"/>
        <w:jc w:val="center"/>
        <w:rPr>
          <w:sz w:val="32"/>
          <w:szCs w:val="32"/>
        </w:rPr>
      </w:pPr>
      <w:r w:rsidRPr="00EE7980">
        <w:rPr>
          <w:sz w:val="32"/>
          <w:szCs w:val="32"/>
        </w:rPr>
        <w:t>Манера изображения</w:t>
      </w:r>
    </w:p>
    <w:p w:rsidR="00205D9E" w:rsidRPr="00433CF0" w:rsidRDefault="00205D9E" w:rsidP="00433CF0">
      <w:pPr>
        <w:pStyle w:val="a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</w:p>
    <w:p w:rsidR="00BB52B3" w:rsidRPr="00433CF0" w:rsidRDefault="00BB52B3" w:rsidP="00205D9E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Если элементы рисунка слабо прорисованы- это значит ребёнок обладает психологической неустойчивостью. Много дополнительных деталей, украшений</w:t>
      </w:r>
      <w:r w:rsidR="00205D9E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- это желание малыша быть замеченным. Исправления в рисунке говорят о повышенной тревожности. Если рисунок смещён к краю листа и нарисован мелко, значит ребёнок не уверен в себе. Ребёнок и</w:t>
      </w:r>
      <w:r w:rsidR="00205D9E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зобразил себя в открытой позе (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фигура крупная, руки и ноги широко расставлены)- он жизнерад</w:t>
      </w:r>
      <w:r w:rsidR="00205D9E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остен и общителен, в закрытой (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руки, ноги скрещены)- слишком замкнут в себе.</w:t>
      </w:r>
    </w:p>
    <w:p w:rsidR="001A7A44" w:rsidRPr="00433CF0" w:rsidRDefault="00BB52B3" w:rsidP="00205D9E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Анализ рисунка могут провести родители, но не делайте поспешных выводов, исходя из личного опыта. Если же вас что-то насторожило в рисунке, лучше не откладывать визит к специалисту.</w:t>
      </w:r>
    </w:p>
    <w:p w:rsidR="00F40F50" w:rsidRPr="00433CF0" w:rsidRDefault="001A7A44" w:rsidP="00433CF0">
      <w:pPr>
        <w:pStyle w:val="a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Рисунки наглядно показывают, насколько глубокими и серьезными могут быть детские переживания. Хотя не многие родители догадываются об их существовании. Казалось бы, что нужно ребенку, если у него есть кукла Барби, шикарные машинки, он неплохо одет и вовремя накормлен? За хорошую оценку получает вознаграждение - шоколадку или игрушечный мотоцикл. Такое видимое благополучие может продолжаться довольно долго. До тех пор, пока вдруг родители не начнут замечать, что ребенок стал раздражительным, агрессивным, грубым, упрямым и непокладистым. Он не желает идти в школу и слушаться взрослых. Либо наоборот, стал вялым и безразличным, безынициативным, плаксивым и сонливым.</w:t>
      </w:r>
      <w:r w:rsidR="00F40F50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Может, мама и папа впервые насторожатся, заподозрят неладное тогда, когда у их сына или дочери появятся головная боль, обмороки либо другие недомогания – расстройства сна или нарушения аппетита. Заподозрят и не оставят без внимания. Забьют тревогу.</w:t>
      </w:r>
      <w:r w:rsidR="00F40F50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Нередко изменения в поведении и настроении ребенка связаны не с началом заболевания, а с различными психологическими проблемами. Это могут быть сложности в отношениях со сверстниками или учителями, но чаще всего наиболее значимые переживания берут начало в семье. Семья – это то ближайшее окружение, которое оказывает огромное влияние на маленького человека. Будет ли оно способствовать или задерживать рост ребенка, развитие его индивидуальности? Формирование личности в большой степени определяет тип отношений, установившихся между ребенком и родителями или другими людьми, окружающими его, включая и старших и младших братьев и сестер.</w:t>
      </w:r>
      <w:r w:rsidR="00F40F50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Если в семье царят теплота, взаимное уважение и внимание, то ребенок будет развиваться адекватно. В таких семьях родители готовы разделить переживания и проблемы ребенка, он может открыто делиться своими чувствами и быть уверенным, что его понимают и любят, то есть принимают таким, какой он есть. А это наилучшим образом способс</w:t>
      </w:r>
      <w:r w:rsidR="00F40F50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твует его гармоничному развитию.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Но как часто малыш чувствует себя ненужным и нелюбимым. Его поведение определяется страхом наказания или желанием угодить родителям и заслужить похвалу. Он чувствует себя непонятым, униженным. Важность таких детских переживаний несомненна. Где как не в семье ребенок получает первый опыт взаимоотношений с окружающим миром. Здесь формируется доверие ребенка к людям, то, как он будет с ними взаимодействовать. Сможет ли он быть открытым, а может, будет чувствовать себя беспомощным, одиноким, потерянным, ощущать враждебность и небезопасность окружающего мира. К трем годам среди штрихов и каракулей появляются круги, а к кругам присоединяются палочки – вырастают руки и ноги. Появляется человек! В этом неловком человечке ребенок </w:t>
      </w:r>
      <w:r w:rsidR="00332787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видит,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прежде </w:t>
      </w:r>
      <w:r w:rsidR="00332787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всего,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себя. И это открытие для малыша: теперь он может переносить на бумагу свои мысли, которые еще не оформлены словесно, он может создавать свой мир.</w:t>
      </w:r>
      <w:r w:rsidR="00F40F50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Казалось бы, как трудно маленькому художнику нарисовать правильно глаза, уши, рот. Но именно их он старательно выводит. И эти черты лица расскажут о многом.</w:t>
      </w:r>
      <w:r w:rsidR="00F40F50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И прежде всего глаза. Большие, распахнутые глаза выражают тревогу, просят о помощи. Глаза-точечки боятся выразить свой страх – ребенок поставил себе внутренний запрет на слезы и просьбы. Человечек только с глазами на лице – подозрителен и осторожен. А если на портрете отсутствуют нос, рот и уши, ребенок не хочет общаться. Шея на рисунке выражает связь разума и тела. Как только ребенок начинает контролировать свои эмоции, на его рисунках появляется шея. И чем сложнее контролировать малышу свои чувства, тем длиннее эта шея.</w:t>
      </w:r>
      <w:r w:rsidR="00F40F50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</w:p>
    <w:p w:rsidR="00332787" w:rsidRDefault="001A7A44" w:rsidP="00332787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Руки для ребенка имеют очень большое значение, ведь через тактильные ощущения он познает мир. Поэтому пусть вас не пугает, если у нарисованного человечка очень длинные руки и пальцев больше пяти. Таким </w:t>
      </w:r>
      <w:r w:rsidR="00332787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образом,</w:t>
      </w:r>
      <w:r w:rsidR="00332787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маленький</w:t>
      </w: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художник выражает силу и способности своего персонажа. Если пальцев больше на левой руке, значит, ребенок чувствует себя более влиятельным дома, а если на правой – в детском саду, на улице или в компании друзей. Разведенные в сторону руки говорят о стремлении действовать, а длинные и слабые – просьба о защите.</w:t>
      </w:r>
    </w:p>
    <w:p w:rsidR="001A7A44" w:rsidRPr="00433CF0" w:rsidRDefault="00F40F50" w:rsidP="00332787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="001A7A44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Ноги – это то, что помогает человеку держаться на земле. Поэтому, чем больше точка опоры у персонажа рисунка, тем увереннее ребенок ощущает себя в этом мире. Очень длинные ноги – стремление к независимости, короткие – признак беспомощности.</w:t>
      </w:r>
    </w:p>
    <w:p w:rsidR="00F40F50" w:rsidRPr="00433CF0" w:rsidRDefault="00F40F50" w:rsidP="00433CF0">
      <w:pPr>
        <w:pStyle w:val="a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</w:p>
    <w:p w:rsidR="001A7A44" w:rsidRPr="00EE7980" w:rsidRDefault="001A7A44" w:rsidP="00332787">
      <w:pPr>
        <w:pStyle w:val="2"/>
        <w:jc w:val="center"/>
        <w:rPr>
          <w:color w:val="1F497D" w:themeColor="text2"/>
          <w:sz w:val="32"/>
          <w:szCs w:val="32"/>
        </w:rPr>
      </w:pPr>
      <w:r w:rsidRPr="00EE7980">
        <w:rPr>
          <w:color w:val="1F497D" w:themeColor="text2"/>
          <w:sz w:val="32"/>
          <w:szCs w:val="32"/>
        </w:rPr>
        <w:t>Манера письма</w:t>
      </w:r>
    </w:p>
    <w:p w:rsidR="00332787" w:rsidRPr="00332787" w:rsidRDefault="00332787" w:rsidP="00332787"/>
    <w:p w:rsidR="00B735DD" w:rsidRDefault="00332787" w:rsidP="00B735DD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Если ребенок делает часто исправления </w:t>
      </w:r>
      <w:r w:rsidR="001A7A44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– первый признак повышенной тревожности. Рисунок состоит из отдельных мелких штрихов – малыш как бы опасается провести решительную</w:t>
      </w:r>
      <w:r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линию – также признак опаски. Преувеличенные</w:t>
      </w:r>
      <w:r w:rsidR="001A7A44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большие глаза с густо заштрихованными зрачками – возможно, малыш чего-то боится. Многочисленные украшения, множество деталей в костюме – желание быть замече</w:t>
      </w:r>
      <w:r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нным, тяга к внешним эффектам. </w:t>
      </w:r>
      <w:r w:rsidR="001A7A44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Слабый нажим на карандаш, не по возрасту слабая детальность рисунка – ребенок склонен к быстрому утомлению, эмоционально чувствител</w:t>
      </w:r>
      <w:r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ен, психологически неустойчив. </w:t>
      </w:r>
      <w:r w:rsidR="001A7A44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Линии не доводятся до конца, рисунок размашистый, небрежный – его автор импульсивен. Стоит обратить внимание на сильный нажим и грубые нарушения симметрии. Иногда рисунок «не помещается» на листе – признак энергии, бью</w:t>
      </w:r>
      <w:r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щей через край, даже агрессии. </w:t>
      </w:r>
      <w:r w:rsidR="001A7A44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Все фигуры изображены очень мелко, композиция смещена к краю – малыш не верит в свои силы. Возможно, кто-то из родных слишком строг с ним или требования, предъявляемые ребенку, не соответств</w:t>
      </w:r>
      <w:r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уют его реальным возможностям. </w:t>
      </w:r>
      <w:r w:rsidR="001A7A44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Символы агрессии – большие акцентированные кулаки, оружие, устрашающая поза, четко прорисованные ногти и зубы. Взрослым следует разобраться, зачем ребенку понадобилась такая демонстрация своей силы.</w:t>
      </w:r>
    </w:p>
    <w:p w:rsidR="0088399C" w:rsidRDefault="00B735DD" w:rsidP="00B735DD">
      <w:pPr>
        <w:pStyle w:val="a8"/>
        <w:ind w:firstLine="708"/>
        <w:jc w:val="both"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>
        <w:rPr>
          <w:noProof/>
          <w:color w:val="FF00FF"/>
          <w:lang w:eastAsia="ru-RU"/>
        </w:rPr>
        <w:drawing>
          <wp:anchor distT="0" distB="0" distL="114300" distR="114300" simplePos="0" relativeHeight="251665408" behindDoc="0" locked="0" layoutInCell="1" allowOverlap="1" wp14:anchorId="24BC8241" wp14:editId="6EDDCA42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473960" cy="1981200"/>
            <wp:effectExtent l="171450" t="171450" r="193040" b="190500"/>
            <wp:wrapSquare wrapText="bothSides"/>
            <wp:docPr id="10" name="Рисунок 10" descr="C:\Users\Руслан\Desktop\картинка для 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услан\Desktop\картинка для изо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1981200"/>
                    </a:xfrm>
                    <a:prstGeom prst="rect">
                      <a:avLst/>
                    </a:prstGeom>
                    <a:ln w="38100" cap="sq">
                      <a:solidFill>
                        <a:srgbClr val="4BF81C"/>
                      </a:solidFill>
                      <a:prstDash val="solid"/>
                      <a:miter lim="800000"/>
                    </a:ln>
                    <a:effectLst>
                      <a:glow rad="139700">
                        <a:srgbClr val="9BBB59">
                          <a:satMod val="175000"/>
                          <a:alpha val="40000"/>
                        </a:srgbClr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У </w:t>
      </w:r>
      <w:r w:rsidR="001A7A44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трехлетних детей люди чаще всего выглядят как «головоноги»: некие существа, тело и голова которых представляют собой единый «пузырь» с ножками. Может появиться и рожица.</w:t>
      </w:r>
      <w:r w:rsidR="0088399C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="001A7A44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Но, строго говоря, анализировать рисунок с точки зрения личностного развития и психоэмоционального состояния будет вернее с 4-5 лет. </w:t>
      </w:r>
      <w:r w:rsidR="0088399C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  <w:r w:rsidR="001A7A44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К четырем годам ребенок обычно уже изображает человека в виде двух овалов с ручками и ножками – палочками. На рисунках пятилетних детей появляются голова, глаза, туловище, руки, ноги. В шесть лет к выше перечисленному </w:t>
      </w:r>
      <w:r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дети начинают рисовать</w:t>
      </w:r>
      <w:r w:rsidR="001A7A44" w:rsidRPr="00433CF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нос, рот, пальцы (их количество несущественно). К семи годам «живописцы» уже не упускают из виду такие детали человеческого образа, как шея, волосы (или шапка), одежда (хотя бы в схематическом виде), а руки и ноги изображают двойными линиями. </w:t>
      </w:r>
    </w:p>
    <w:p w:rsidR="001A7A44" w:rsidRPr="0088399C" w:rsidRDefault="0088399C" w:rsidP="0088399C">
      <w:pPr>
        <w:ind w:firstLine="708"/>
        <w:jc w:val="both"/>
      </w:pPr>
      <w:r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Таким образом</w:t>
      </w:r>
      <w:r w:rsidRPr="0088399C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, приступая к анализу рисунка</w:t>
      </w:r>
      <w:r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ребенка надо учитывать возраст маленького художника и развивающую </w:t>
      </w:r>
      <w:r w:rsidR="00B735DD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среду,</w:t>
      </w:r>
      <w:r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созданную для ребенка и лишь потом, давать оценку его умственного и психологического развития.</w:t>
      </w:r>
      <w:r w:rsidRPr="0088399C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</w:t>
      </w:r>
    </w:p>
    <w:sectPr w:rsidR="001A7A44" w:rsidRPr="0088399C" w:rsidSect="00C31BC9">
      <w:footerReference w:type="default" r:id="rId11"/>
      <w:pgSz w:w="11906" w:h="16838" w:code="9"/>
      <w:pgMar w:top="1134" w:right="851" w:bottom="714" w:left="1701" w:header="709" w:footer="709" w:gutter="0"/>
      <w:pgBorders w:display="notFirstPage"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D9" w:rsidRDefault="00D443D9" w:rsidP="00EE7980">
      <w:pPr>
        <w:spacing w:after="0" w:line="240" w:lineRule="auto"/>
      </w:pPr>
      <w:r>
        <w:separator/>
      </w:r>
    </w:p>
  </w:endnote>
  <w:endnote w:type="continuationSeparator" w:id="0">
    <w:p w:rsidR="00D443D9" w:rsidRDefault="00D443D9" w:rsidP="00EE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139629"/>
      <w:docPartObj>
        <w:docPartGallery w:val="Page Numbers (Bottom of Page)"/>
        <w:docPartUnique/>
      </w:docPartObj>
    </w:sdtPr>
    <w:sdtEndPr/>
    <w:sdtContent>
      <w:p w:rsidR="00C31BC9" w:rsidRDefault="00C31BC9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EFB">
          <w:rPr>
            <w:noProof/>
          </w:rPr>
          <w:t>1</w:t>
        </w:r>
        <w:r>
          <w:fldChar w:fldCharType="end"/>
        </w:r>
      </w:p>
    </w:sdtContent>
  </w:sdt>
  <w:p w:rsidR="00C31BC9" w:rsidRDefault="00C31B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D9" w:rsidRDefault="00D443D9" w:rsidP="00EE7980">
      <w:pPr>
        <w:spacing w:after="0" w:line="240" w:lineRule="auto"/>
      </w:pPr>
      <w:r>
        <w:separator/>
      </w:r>
    </w:p>
  </w:footnote>
  <w:footnote w:type="continuationSeparator" w:id="0">
    <w:p w:rsidR="00D443D9" w:rsidRDefault="00D443D9" w:rsidP="00EE7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2pt;height:12pt" o:bullet="t">
        <v:imagedata r:id="rId1" o:title="mso3BDD"/>
      </v:shape>
    </w:pict>
  </w:numPicBullet>
  <w:numPicBullet w:numPicBulletId="1">
    <w:pict>
      <v:shape id="_x0000_i1086" type="#_x0000_t75" style="width:12pt;height:12pt" o:bullet="t">
        <v:imagedata r:id="rId2" o:title="BD14578_"/>
      </v:shape>
    </w:pict>
  </w:numPicBullet>
  <w:abstractNum w:abstractNumId="0">
    <w:nsid w:val="0CD15D58"/>
    <w:multiLevelType w:val="hybridMultilevel"/>
    <w:tmpl w:val="71309B1A"/>
    <w:lvl w:ilvl="0" w:tplc="58148396">
      <w:start w:val="1"/>
      <w:numFmt w:val="bullet"/>
      <w:lvlText w:val=""/>
      <w:lvlPicBulletId w:val="1"/>
      <w:lvlJc w:val="left"/>
      <w:pPr>
        <w:ind w:left="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45D36"/>
    <w:multiLevelType w:val="hybridMultilevel"/>
    <w:tmpl w:val="6082E256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2A581DD3"/>
    <w:multiLevelType w:val="hybridMultilevel"/>
    <w:tmpl w:val="FFFC1D08"/>
    <w:lvl w:ilvl="0" w:tplc="867CD528">
      <w:start w:val="1"/>
      <w:numFmt w:val="decimal"/>
      <w:lvlText w:val="%1."/>
      <w:lvlJc w:val="left"/>
      <w:pPr>
        <w:ind w:left="6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C619B1"/>
    <w:multiLevelType w:val="hybridMultilevel"/>
    <w:tmpl w:val="DD6E777C"/>
    <w:lvl w:ilvl="0" w:tplc="04190007">
      <w:start w:val="1"/>
      <w:numFmt w:val="bullet"/>
      <w:lvlText w:val=""/>
      <w:lvlPicBulletId w:val="0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395B125E"/>
    <w:multiLevelType w:val="hybridMultilevel"/>
    <w:tmpl w:val="C0AC0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3046D"/>
    <w:multiLevelType w:val="hybridMultilevel"/>
    <w:tmpl w:val="BF8A9E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3739A"/>
    <w:multiLevelType w:val="hybridMultilevel"/>
    <w:tmpl w:val="650CE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C6999"/>
    <w:multiLevelType w:val="hybridMultilevel"/>
    <w:tmpl w:val="D92CF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26DE7"/>
    <w:multiLevelType w:val="hybridMultilevel"/>
    <w:tmpl w:val="1CBCB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C31ED"/>
    <w:multiLevelType w:val="hybridMultilevel"/>
    <w:tmpl w:val="413E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isplayBackgroundShape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CC"/>
    <w:rsid w:val="001450CA"/>
    <w:rsid w:val="0015531B"/>
    <w:rsid w:val="0016148A"/>
    <w:rsid w:val="001A7A44"/>
    <w:rsid w:val="00205D9E"/>
    <w:rsid w:val="002E0CE1"/>
    <w:rsid w:val="00332787"/>
    <w:rsid w:val="00433CF0"/>
    <w:rsid w:val="00501861"/>
    <w:rsid w:val="005151C7"/>
    <w:rsid w:val="00515B8E"/>
    <w:rsid w:val="006A53C8"/>
    <w:rsid w:val="006D156C"/>
    <w:rsid w:val="006F12C8"/>
    <w:rsid w:val="007921E3"/>
    <w:rsid w:val="0088399C"/>
    <w:rsid w:val="00895625"/>
    <w:rsid w:val="008C3E1F"/>
    <w:rsid w:val="00966EFB"/>
    <w:rsid w:val="009C2ACC"/>
    <w:rsid w:val="00AD16FF"/>
    <w:rsid w:val="00B05540"/>
    <w:rsid w:val="00B05AB0"/>
    <w:rsid w:val="00B44951"/>
    <w:rsid w:val="00B70885"/>
    <w:rsid w:val="00B735DD"/>
    <w:rsid w:val="00B975C8"/>
    <w:rsid w:val="00BB52B3"/>
    <w:rsid w:val="00BD61F9"/>
    <w:rsid w:val="00C31BC9"/>
    <w:rsid w:val="00C825DD"/>
    <w:rsid w:val="00CC34DB"/>
    <w:rsid w:val="00D443D9"/>
    <w:rsid w:val="00E37047"/>
    <w:rsid w:val="00E650F1"/>
    <w:rsid w:val="00EE7980"/>
    <w:rsid w:val="00F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825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A4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25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C82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82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C825DD"/>
    <w:pPr>
      <w:ind w:left="720"/>
      <w:contextualSpacing/>
    </w:pPr>
  </w:style>
  <w:style w:type="paragraph" w:styleId="a8">
    <w:name w:val="No Spacing"/>
    <w:uiPriority w:val="1"/>
    <w:qFormat/>
    <w:rsid w:val="008C3E1F"/>
    <w:pPr>
      <w:spacing w:after="0" w:line="240" w:lineRule="auto"/>
    </w:pPr>
  </w:style>
  <w:style w:type="character" w:styleId="a9">
    <w:name w:val="line number"/>
    <w:basedOn w:val="a0"/>
    <w:uiPriority w:val="99"/>
    <w:semiHidden/>
    <w:unhideWhenUsed/>
    <w:rsid w:val="00B05540"/>
  </w:style>
  <w:style w:type="paragraph" w:styleId="aa">
    <w:name w:val="header"/>
    <w:basedOn w:val="a"/>
    <w:link w:val="ab"/>
    <w:uiPriority w:val="99"/>
    <w:unhideWhenUsed/>
    <w:rsid w:val="00EE7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980"/>
  </w:style>
  <w:style w:type="paragraph" w:styleId="ac">
    <w:name w:val="footer"/>
    <w:basedOn w:val="a"/>
    <w:link w:val="ad"/>
    <w:uiPriority w:val="99"/>
    <w:unhideWhenUsed/>
    <w:rsid w:val="00EE7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825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A4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25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C82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82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C825DD"/>
    <w:pPr>
      <w:ind w:left="720"/>
      <w:contextualSpacing/>
    </w:pPr>
  </w:style>
  <w:style w:type="paragraph" w:styleId="a8">
    <w:name w:val="No Spacing"/>
    <w:uiPriority w:val="1"/>
    <w:qFormat/>
    <w:rsid w:val="008C3E1F"/>
    <w:pPr>
      <w:spacing w:after="0" w:line="240" w:lineRule="auto"/>
    </w:pPr>
  </w:style>
  <w:style w:type="character" w:styleId="a9">
    <w:name w:val="line number"/>
    <w:basedOn w:val="a0"/>
    <w:uiPriority w:val="99"/>
    <w:semiHidden/>
    <w:unhideWhenUsed/>
    <w:rsid w:val="00B05540"/>
  </w:style>
  <w:style w:type="paragraph" w:styleId="aa">
    <w:name w:val="header"/>
    <w:basedOn w:val="a"/>
    <w:link w:val="ab"/>
    <w:uiPriority w:val="99"/>
    <w:unhideWhenUsed/>
    <w:rsid w:val="00EE7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980"/>
  </w:style>
  <w:style w:type="paragraph" w:styleId="ac">
    <w:name w:val="footer"/>
    <w:basedOn w:val="a"/>
    <w:link w:val="ad"/>
    <w:uiPriority w:val="99"/>
    <w:unhideWhenUsed/>
    <w:rsid w:val="00EE7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0D24-E88A-43C4-B327-D116F1FE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23</cp:revision>
  <dcterms:created xsi:type="dcterms:W3CDTF">2013-02-21T19:31:00Z</dcterms:created>
  <dcterms:modified xsi:type="dcterms:W3CDTF">2015-11-20T17:11:00Z</dcterms:modified>
</cp:coreProperties>
</file>